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/>
        <w:t xml:space="preserve"> 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ela-Siatka"/>
        <w:tblpPr w:vertAnchor="text" w:horzAnchor="margin" w:leftFromText="141" w:rightFromText="141" w:tblpX="0" w:tblpY="3"/>
        <w:tblW w:w="449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2518"/>
        <w:gridCol w:w="845"/>
      </w:tblGrid>
      <w:tr>
        <w:trPr>
          <w:trHeight w:val="1270" w:hRule="atLeast"/>
          <w:cantSplit w:val="true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Do kogo jest skierowana interwencja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Instytucja świadcząca pomoc w postaci interwencji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Rodzaj interwencji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Dzieci i młodzież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Placówka oświatowa, do której uczęszcza dziecko (przedszkole, szkoła, placówka itp.)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Zespół Poradni Psychologiczno-Pedagogicznych w Cieszynie – pl. Kraszewskiego 13a, 43-400 Cieszyn, w tym: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Poradnia Psychologiczno-Pedagogiczna w Cieszynie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Poradnia Psychologiczno-Pedagogiczna w Skoczowie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Punkt Interwencji Kryzysowej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 lub wyjazdowa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vMerge w:val="restart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Nauczyciele, wychowawcy, specjaliści (pedagodzy, psycholodzy)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Zespół Poradni Psychologiczno-Pedagogicznych w Cieszynie – pl. Kraszewskiego 13a 43-400 Cieszyn, w tym: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Poradnia Psychologiczno-Pedagogiczna w Cieszynie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Poradnia Psychologiczno-Pedagogiczna w Skoczowie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vMerge w:val="continue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Punkt Interwencji Kryzysowej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 lub wyjazdowa</w:t>
            </w:r>
          </w:p>
        </w:tc>
      </w:tr>
      <w:tr>
        <w:trPr>
          <w:trHeight w:val="1134" w:hRule="atLeast"/>
          <w:cantSplit w:val="true"/>
        </w:trPr>
        <w:tc>
          <w:tcPr>
            <w:tcW w:w="1134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Dorośli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Punkt Interwencji Kryzysowej</w:t>
            </w:r>
          </w:p>
        </w:tc>
        <w:tc>
          <w:tcPr>
            <w:tcW w:w="845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Stacjonarna lub wyjazdowa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</w:r>
    </w:p>
    <w:p>
      <w:pPr>
        <w:pStyle w:val="Normal"/>
        <w:spacing w:lineRule="auto" w:line="240" w:before="0" w:after="0"/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</w:rPr>
      </w:pPr>
      <w:r>
        <w:rPr>
          <w:b/>
          <w:caps/>
          <w:sz w:val="18"/>
          <w:szCs w:val="18"/>
          <w:u w:val="single"/>
        </w:rPr>
        <w:t>Placówki oświatowe: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przedszkola, szkoły, placówki oświatowo-wychowawcze, placówki kształcenia ustawicznego, młodzieżowe ośrodki wychowawcze, młodzieżowe ośrodki socjoterapii, specjalne ośrodki szkolno-wychowawcze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  <w:t>Poradnia Psychologiczno-Pedagogiczna w Cieszynie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ul. Kraszewskiego 13a,  43-400 Cieszyn 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Poniedziałek w godz. 7:00 – 17:00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Wtorek – Piątek w godz. 7:00 – 15:00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tel. 33 852 24 33, tel. kom. 785 190 096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  <w:t>Poradnia Psychologiczno-Pedagogiczna w Skoczowie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ul. Górecka 65a, 43-430 Skoczów 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tel. kom. 783 966 592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PUNKT INTERWENCJI KRYZYSOWEJ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Bobrecka 25, 43-400 Cieszyn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poniedziałek w godz. 7:00-11:00, wtorek w godz. 7:00 – 11:00, środa w godz. 7:00 – 11:00 piątek w godz. 12:00 -20:00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tel. 33 500 06 07 (całodobowo)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Interwencja stacjonarna</w:t>
      </w:r>
      <w:r>
        <w:rPr>
          <w:b/>
          <w:sz w:val="18"/>
          <w:szCs w:val="18"/>
        </w:rPr>
        <w:t xml:space="preserve"> realizowana w formie: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426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bezpośredniego kontaktu w siedzibie,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426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pomocy telefonicznej,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426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pomocy psychologicznej,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284" w:left="426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pomocy prawnej.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W dniach i godzinach otwarcia punktu.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>Interwencja wyjazdowa</w:t>
      </w:r>
      <w:r>
        <w:rPr>
          <w:b/>
          <w:sz w:val="18"/>
          <w:szCs w:val="18"/>
        </w:rPr>
        <w:t xml:space="preserve"> realizowana całodobowo na miejscu zdarzenia, na terenie powiatu cieszyńskiego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caps/>
          <w:sz w:val="18"/>
          <w:szCs w:val="18"/>
          <w:u w:val="single"/>
        </w:rPr>
        <w:t>Powiatowe Centrum Zarządzania Kryzysowego</w:t>
      </w:r>
      <w:r>
        <w:rPr>
          <w:b/>
          <w:sz w:val="18"/>
          <w:szCs w:val="18"/>
        </w:rPr>
        <w:t xml:space="preserve"> 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Starostwo Powiatowe, ul. Bobrecka 29, 43-400 Cieszyn 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Poniedziałek – Piątek w godz. 7:00 do 15:30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tel. 33 47 77 224, 33 47 77 225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tel./fax: 33 47 77 331 </w:t>
      </w:r>
    </w:p>
    <w:p>
      <w:pPr>
        <w:pStyle w:val="Normal"/>
        <w:spacing w:lineRule="auto" w:line="240" w:before="0"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Stanowisko Kierowania Komendanta Powiatowego Państwowej Straży Pożarnej w Ustroniu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ul. Wczasowa 12, 43-450 Ustroń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tel. 47 85 17 191</w:t>
        <w:tab/>
        <w:t>fax: 47 85 17 145</w:t>
      </w:r>
    </w:p>
    <w:p>
      <w:pPr>
        <w:pStyle w:val="Normal"/>
        <w:spacing w:lineRule="auto" w:line="240" w:before="0" w:after="0"/>
        <w:rPr>
          <w:b/>
          <w:sz w:val="18"/>
          <w:szCs w:val="18"/>
        </w:rPr>
      </w:pPr>
      <w:r>
        <w:rPr>
          <w:b/>
          <w:sz w:val="18"/>
          <w:szCs w:val="18"/>
        </w:rPr>
        <w:t>po godzinach pracy Starostwa w dni powszednie, soboty, niedziele i święta</w:t>
      </w:r>
    </w:p>
    <w:p>
      <w:pPr>
        <w:pStyle w:val="Normal"/>
        <w:spacing w:lineRule="auto" w:line="240" w:before="0"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INTERWENCJA KRYZYSOWA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(ULOTKA DLA PLACÓWEK OŚWIATOWYCH)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Interwencja kryzysowa</w:t>
      </w:r>
      <w:r>
        <w:rPr>
          <w:sz w:val="28"/>
          <w:szCs w:val="28"/>
        </w:rPr>
        <w:t xml:space="preserve"> stanowi zespół interdyscyplinarnych działań podejmowanych na rzecz osób i rodzin będących w stanie kryzysu.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Celem interwencji kryzysowej jest przywrócenie równowagi psychicznej i umiejętności samodzielnego radzenia sobie, a dzięki temu zapobieganie przejściu reakcji kryzysowej w stan chronicznej niewydolności psychospołecznej.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Interwencją kryzysową obejmuje się osoby i rodziny niezależnie od wieku i bez względu na posiadany dochód.</w:t>
      </w:r>
    </w:p>
    <w:p>
      <w:pPr>
        <w:pStyle w:val="Normal"/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Footer"/>
        <w:jc w:val="center"/>
        <w:rPr>
          <w:lang w:eastAsia="pl-PL"/>
        </w:rPr>
      </w:pPr>
      <w:r>
        <w:rPr/>
        <w:drawing>
          <wp:inline distT="0" distB="0" distL="0" distR="0">
            <wp:extent cx="646430" cy="652145"/>
            <wp:effectExtent l="0" t="0" r="0" b="0"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50570" cy="687070"/>
            <wp:effectExtent l="0" t="0" r="0" b="0"/>
            <wp:docPr id="2" name="Obraz 5" descr="http://www.zppp.cieszyn.pl/images/loga_stare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http://www.zppp.cieszyn.pl/images/loga_stare/log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Footer"/>
        <w:jc w:val="center"/>
        <w:rPr/>
      </w:pPr>
      <w:r>
        <w:rPr/>
        <w:drawing>
          <wp:inline distT="0" distB="0" distL="0" distR="0">
            <wp:extent cx="1428115" cy="1428115"/>
            <wp:effectExtent l="0" t="0" r="0" b="0"/>
            <wp:docPr id="3" name="Picture 1" descr="A logo with a person's head and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a person's head and a check m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Footer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PLACÓWKI OŚWIATOWE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Placówki oświatowe udzielają uczniom, ich rodzicom oraz nauczycielom pomocy psychologiczno-pedagogicznej, polegającej m. in. na rozpoznawaniu indywidualnych możliwości psychofizycznych, wynikających np. z sytuacji kryzysowych lub traumatycznych, niepowodzeń edukacyjnych czy trudności adaptacyjnych.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Pomocy psychologiczno-pedagogicznej udzielają uczniom nauczyciele, wychowawcy oraz specjaliści, w szczególności psycholodzy i pedagodzy.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Zadania pedagoga i/lub psychologa szkolnego: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inicjowanie i prowadzenie działań mediacyjnych i interwencyjnych w sytuacjach kryzysowych,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udzielanie pomocy psychologiczno-pedagogicznej w formach odpowiednich do rozpoznanych potrzeb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wspieranie nauczycieli i wychowawców w udzielaniu pomocy psychologiczno-pedagogicznej</w:t>
      </w:r>
    </w:p>
    <w:p>
      <w:pPr>
        <w:pStyle w:val="Normal"/>
        <w:spacing w:lineRule="auto" w:line="240"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ZESPÓŁ PORADNI PSYCHOLOGICZNO-PEDAGOGICZNYCH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Poradnie udzielają dzieciom i młodzieży oraz rodzicom bezpośredniej pomocy psychologiczno-pedagogicznej, a także wspierają nauczycieli w rozwiązywaniu problemów dydaktycznych i wychowawczych, m. in. w formie interwencji kryzysowej.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Pomoc psychologiczno-pedagogiczna dotycząca interwencji kryzysowej, świadczona przez poradnie, prowadzona jest na terenie placówki oświatowej w szczególności poprzez: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warsztaty dla dzieci lub uczniów,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spotkania z nauczycielami i rodzicami,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b/>
          <w:sz w:val="20"/>
          <w:szCs w:val="20"/>
        </w:rPr>
      </w:pPr>
      <w:r>
        <w:rPr>
          <w:sz w:val="20"/>
          <w:szCs w:val="20"/>
        </w:rPr>
        <w:t>konsultacje indywidualne.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PUNKT INTERWENCJI KRYZYSOWEJ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Punkt udziela bezpłatnie pomocy i wsparcia wszystkim mieszkańcom powiatu cieszyńskiego, w tym: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podejmuje działania interwencyjne w siedzibie i na miejscu zdarzenia,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udziela specjalistycznego poradnictwa: psychologicznego i prawnego.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Działania interwencyjne podejmowane są w sytuacjach kryzysów osobistych, rodzinnych i środowiskowych, związanych z m.in.: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utratą bliskich osób,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próbami samobójczymi,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poważną chorobą, 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wypadkami komunikacyjnymi,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doświadczeniem przemocy w formie napadu, gwałtu itp.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Punkt współpracuje ze służbami oraz instytucjami i organizacjami działającymi w obszarze pomocy społecznej.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Punkt Interwencji Kryzysowej prowadzony jest przez Stowarzyszenie „PrzystańMy” na zlecenie Powiatu Cieszyńskiego.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POWIATOWE CENTRUM ZARZĄDZANIA KRYZYSOWEGO</w:t>
      </w:r>
    </w:p>
    <w:p>
      <w:pPr>
        <w:pStyle w:val="Normal"/>
        <w:spacing w:lineRule="auto" w:line="240" w:before="0" w:after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Zadaniem Centrum jest m.in. pełnienie całodobowego dyżuru telefonicznego w celu zapewnienia przepływu informacji na potrzeby zarządzania kryzysowego.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W przypadku wystąpienia zdarzeń masowych i katastrof, w tym zdarzeń związanych z zagrożeniem incydentem bombowym oraz aktami terrorystycznymi, Centrum zobowiązane jest do koordynowania prac powiatowego zespołu zarządzania kryzysowego, w tym pracy koordynatora wsparcia psychologicznego.</w:t>
      </w:r>
    </w:p>
    <w:p>
      <w:pPr>
        <w:pStyle w:val="Normal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INTERWENCJA KRYZYSOWA DZIECI I MŁODZIEŻY</w:t>
      </w:r>
    </w:p>
    <w:p>
      <w:pPr>
        <w:pStyle w:val="Normal"/>
        <w:spacing w:lineRule="auto" w:line="240" w:before="0" w:after="0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W przypadku gdy zdarzenie kryzysowe ma miejsce na terenie placówki oświatowej wsparcia udzielają</w:t>
      </w:r>
      <w:r>
        <w:rPr>
          <w:b/>
          <w:sz w:val="20"/>
          <w:szCs w:val="20"/>
        </w:rPr>
        <w:t>: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3" w:left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specjaliści z danej placówki, w szczególności psycholog szkolny            </w:t>
      </w:r>
    </w:p>
    <w:p>
      <w:pPr>
        <w:pStyle w:val="Normal"/>
        <w:spacing w:lineRule="auto" w:line="240" w:before="0" w:after="0"/>
        <w:ind w:hanging="283" w:left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3" w:left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specjaliści z Zespołu Poradni (w przypadku, gdy na terenie placówki nie ma psychologa lub jest nieobecny)</w:t>
      </w:r>
    </w:p>
    <w:p>
      <w:pPr>
        <w:pStyle w:val="Normal"/>
        <w:spacing w:lineRule="auto" w:line="240" w:before="0" w:after="0"/>
        <w:ind w:hanging="283" w:left="56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283" w:left="56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interwenci z Punktu Interwencji Kryzysowej (w przypadku, gdy zdarzenie ma miejsce poza godzinami pracy specjalistów z placówki oświatowej i  Zespołu Poradni) w ramach interwencji wyjazdowej na miejscu zdarzenia.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W przypadku gdy zdarzenie kryzysowe ma charakter szczególnie traumatyzujący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(np. próba samobójcza, samobójstwo, próba gwałtu, gwałt itp.) a wyczerpana zostanie forma wsparcia, którą dysponuje placówka i poradnia psychologiczno-pedagogiczna, można zgłosić zdarzenie do Punktu Interwencji Kryzysowej. Na podstawie udzielonych informacji, interwent Punktu, przyjmujący zgłoszenie, stwierdzi czy jest zasadna interwencja wyjazdowa na miejsce zdarzenia.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W przypadku gdy zdarzenie kryzysowe ma miejsce poza placówką oświatową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wsparcia udzielają interwenci z Punktu Interwencji Kryzysowej w ramach interwencji wyjazdowej na miejscu zdarzenia lub w ramach interwencji w siedzibie Punktu (kontakt osobisty lub telefoniczny).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Pomoc stacjonarna udzielana jest w godzinach pracy Punktu.</w:t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continuous"/>
      <w:pgSz w:orient="landscape" w:w="16838" w:h="11906"/>
      <w:pgMar w:left="567" w:right="567" w:gutter="0" w:header="0" w:top="567" w:footer="0" w:bottom="567"/>
      <w:cols w:num="3" w:space="141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7c1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e2ebf"/>
    <w:rPr>
      <w:rFonts w:ascii="Tahoma" w:hAnsi="Tahoma" w:cs="Tahoma"/>
      <w:sz w:val="16"/>
      <w:szCs w:val="16"/>
    </w:rPr>
  </w:style>
  <w:style w:type="character" w:styleId="StopkaZnak" w:customStyle="1">
    <w:name w:val="Stopka Znak"/>
    <w:basedOn w:val="DefaultParagraphFont"/>
    <w:uiPriority w:val="99"/>
    <w:qFormat/>
    <w:rsid w:val="001f7b3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b7c16"/>
    <w:pPr>
      <w:spacing w:before="0" w:after="200"/>
      <w:ind w:hanging="0"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97d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e2eb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1f7b3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812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C396-402D-4493-ADD9-0E2D5B79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LibreOffice/24.8.2.1$Windows_X86_64 LibreOffice_project/0f794b6e29741098670a3b95d60478a65d05ef13</Application>
  <AppVersion>15.0000</AppVersion>
  <Pages>2</Pages>
  <Words>809</Words>
  <Characters>5882</Characters>
  <CharactersWithSpaces>6610</CharactersWithSpaces>
  <Paragraphs>96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2024-01-12T11:28:00Z</dcterms:created>
  <dc:creator>Aneta Ogierman</dc:creator>
  <dc:description/>
  <dc:language>pl-PL</dc:language>
  <cp:lastModifiedBy/>
  <cp:lastPrinted>2025-08-26T08:38:45Z</cp:lastPrinted>
  <dcterms:modified xsi:type="dcterms:W3CDTF">2025-08-26T10:01:52Z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